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656" w:rsidRPr="00E047FA" w:rsidRDefault="00642656" w:rsidP="00642656">
      <w:pPr>
        <w:tabs>
          <w:tab w:val="left" w:pos="1134"/>
        </w:tabs>
        <w:ind w:left="907"/>
        <w:jc w:val="right"/>
        <w:rPr>
          <w:rFonts w:cs="Times New Roman"/>
          <w:sz w:val="28"/>
        </w:rPr>
      </w:pPr>
      <w:bookmarkStart w:id="0" w:name="block-78909"/>
      <w:r w:rsidRPr="00E047FA">
        <w:rPr>
          <w:rFonts w:cs="Times New Roman"/>
          <w:sz w:val="28"/>
        </w:rPr>
        <w:t xml:space="preserve">Приложение к ООП </w:t>
      </w:r>
      <w:r w:rsidRPr="00EE3AB7">
        <w:rPr>
          <w:rFonts w:cs="Times New Roman"/>
          <w:sz w:val="28"/>
        </w:rPr>
        <w:t>О</w:t>
      </w:r>
      <w:r w:rsidRPr="00E047FA">
        <w:rPr>
          <w:rFonts w:cs="Times New Roman"/>
          <w:sz w:val="28"/>
        </w:rPr>
        <w:t>ОО</w:t>
      </w:r>
    </w:p>
    <w:p w:rsidR="00642656" w:rsidRPr="00E047FA" w:rsidRDefault="00642656" w:rsidP="00642656">
      <w:pPr>
        <w:tabs>
          <w:tab w:val="left" w:pos="1134"/>
        </w:tabs>
        <w:ind w:left="907"/>
        <w:jc w:val="right"/>
        <w:rPr>
          <w:sz w:val="28"/>
        </w:rPr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Pr="00E047FA" w:rsidRDefault="00642656" w:rsidP="00642656">
      <w:pPr>
        <w:tabs>
          <w:tab w:val="left" w:pos="1134"/>
        </w:tabs>
        <w:ind w:left="907"/>
        <w:jc w:val="center"/>
        <w:rPr>
          <w:rFonts w:cs="Times New Roman"/>
        </w:rPr>
      </w:pPr>
    </w:p>
    <w:p w:rsidR="00642656" w:rsidRPr="00EE3AB7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</w:rPr>
        <w:t xml:space="preserve"> </w:t>
      </w:r>
      <w:r w:rsidRPr="00EE3AB7">
        <w:rPr>
          <w:rFonts w:cs="Times New Roman"/>
          <w:b/>
          <w:sz w:val="28"/>
        </w:rPr>
        <w:t>Рабочая программа учебного предмета</w:t>
      </w:r>
    </w:p>
    <w:p w:rsidR="00642656" w:rsidRPr="00EE3AB7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</w:t>
      </w:r>
      <w:r w:rsidRPr="00EE3AB7">
        <w:rPr>
          <w:rFonts w:cs="Times New Roman"/>
          <w:b/>
          <w:bCs/>
          <w:sz w:val="28"/>
          <w:szCs w:val="28"/>
          <w:lang w:bidi="ru-RU"/>
        </w:rPr>
        <w:t>«</w:t>
      </w:r>
      <w:r w:rsidRPr="00642656">
        <w:rPr>
          <w:rFonts w:cs="Times New Roman"/>
          <w:b/>
          <w:sz w:val="28"/>
          <w:szCs w:val="28"/>
        </w:rPr>
        <w:t>Вероятность и статистика</w:t>
      </w:r>
      <w:r w:rsidRPr="00EE3AB7">
        <w:rPr>
          <w:rFonts w:cs="Times New Roman"/>
          <w:b/>
          <w:sz w:val="28"/>
        </w:rPr>
        <w:t>»</w:t>
      </w: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  <w:r w:rsidRPr="00EE3AB7">
        <w:rPr>
          <w:rFonts w:cs="Times New Roman"/>
          <w:b/>
          <w:sz w:val="28"/>
        </w:rPr>
        <w:t xml:space="preserve"> (</w:t>
      </w:r>
      <w:r>
        <w:rPr>
          <w:rFonts w:cs="Times New Roman"/>
          <w:b/>
          <w:sz w:val="28"/>
        </w:rPr>
        <w:t>7</w:t>
      </w:r>
      <w:r w:rsidRPr="00EE3AB7">
        <w:rPr>
          <w:rFonts w:cs="Times New Roman"/>
          <w:b/>
          <w:sz w:val="28"/>
        </w:rPr>
        <w:t>–</w:t>
      </w:r>
      <w:r>
        <w:rPr>
          <w:rFonts w:cs="Times New Roman"/>
          <w:b/>
          <w:sz w:val="28"/>
        </w:rPr>
        <w:t>9</w:t>
      </w:r>
      <w:r w:rsidRPr="00EE3AB7">
        <w:rPr>
          <w:rFonts w:cs="Times New Roman"/>
          <w:b/>
          <w:sz w:val="28"/>
        </w:rPr>
        <w:t xml:space="preserve"> классы) </w:t>
      </w: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</w:p>
    <w:p w:rsidR="00642656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</w:p>
    <w:p w:rsidR="00642656" w:rsidRPr="00EE3AB7" w:rsidRDefault="00642656" w:rsidP="00642656">
      <w:pPr>
        <w:tabs>
          <w:tab w:val="left" w:pos="1134"/>
        </w:tabs>
        <w:ind w:left="907"/>
        <w:jc w:val="center"/>
        <w:rPr>
          <w:rFonts w:cs="Times New Roman"/>
          <w:b/>
          <w:sz w:val="28"/>
        </w:rPr>
      </w:pPr>
    </w:p>
    <w:p w:rsidR="00642656" w:rsidRPr="00EE3AB7" w:rsidRDefault="00642656" w:rsidP="00642656">
      <w:pPr>
        <w:tabs>
          <w:tab w:val="left" w:pos="1134"/>
        </w:tabs>
        <w:ind w:left="907"/>
        <w:rPr>
          <w:rFonts w:cs="Times New Roman"/>
          <w:sz w:val="28"/>
        </w:rPr>
      </w:pPr>
    </w:p>
    <w:p w:rsidR="00642656" w:rsidRPr="00EE3AB7" w:rsidRDefault="00642656" w:rsidP="00642656">
      <w:pPr>
        <w:tabs>
          <w:tab w:val="left" w:pos="1134"/>
        </w:tabs>
        <w:ind w:left="-284"/>
        <w:rPr>
          <w:rFonts w:cs="Times New Roman"/>
          <w:sz w:val="28"/>
        </w:rPr>
      </w:pPr>
      <w:r w:rsidRPr="00EE3AB7">
        <w:rPr>
          <w:rFonts w:cs="Times New Roman"/>
          <w:sz w:val="28"/>
        </w:rPr>
        <w:t xml:space="preserve">Обязательная часть учебного плана. </w:t>
      </w:r>
    </w:p>
    <w:p w:rsidR="00642656" w:rsidRPr="002C3BD3" w:rsidRDefault="00642656" w:rsidP="00642656">
      <w:pPr>
        <w:tabs>
          <w:tab w:val="left" w:pos="1134"/>
        </w:tabs>
        <w:ind w:left="-284"/>
      </w:pPr>
      <w:r w:rsidRPr="00EE3AB7">
        <w:rPr>
          <w:rFonts w:cs="Times New Roman"/>
          <w:sz w:val="28"/>
        </w:rPr>
        <w:t xml:space="preserve">Предметная область: </w:t>
      </w:r>
      <w:r w:rsidRPr="005D4A98">
        <w:rPr>
          <w:rFonts w:cs="Times New Roman"/>
          <w:sz w:val="28"/>
        </w:rPr>
        <w:t>Математика и информатика</w:t>
      </w:r>
    </w:p>
    <w:bookmarkEnd w:id="0"/>
    <w:p w:rsidR="00642656" w:rsidRDefault="00642656" w:rsidP="00642656">
      <w:pPr>
        <w:tabs>
          <w:tab w:val="left" w:pos="3029"/>
        </w:tabs>
        <w:spacing w:line="240" w:lineRule="auto"/>
        <w:ind w:left="907" w:right="6" w:firstLine="0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lastRenderedPageBreak/>
        <w:t>Пояснительная записка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Общее количество часов на освоение учебного курса определяется учебным планом на текущий учебный год.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lastRenderedPageBreak/>
        <w:t>Содержание обучения в 7 классе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642656">
        <w:rPr>
          <w:rFonts w:cs="Times New Roman"/>
          <w:sz w:val="28"/>
          <w:szCs w:val="28"/>
        </w:rPr>
        <w:t>эйлеров</w:t>
      </w:r>
      <w:proofErr w:type="spellEnd"/>
      <w:r w:rsidRPr="00642656">
        <w:rPr>
          <w:rFonts w:cs="Times New Roman"/>
          <w:sz w:val="28"/>
          <w:szCs w:val="28"/>
        </w:rPr>
        <w:t xml:space="preserve"> путь). Представление об ориентированном графе. Решение задач с помощью графов.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>Содержание обучения в 8 классе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Представление данных в виде таблиц, диаграмм, графиков.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>Содержание обучения в 9 классе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color w:val="FF0000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lastRenderedPageBreak/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lastRenderedPageBreak/>
        <w:t>Предметные результаты освоения программы учебного курса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jc w:val="center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 xml:space="preserve"> «Вероятность и статистика»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>Предметные результаты освоения программы учебного курса к концу обучения в 7 классе.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>Предметные результаты освоения программы учебного курса к концу обучения в 8 классе.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b/>
          <w:sz w:val="28"/>
          <w:szCs w:val="28"/>
        </w:rPr>
      </w:pPr>
      <w:r w:rsidRPr="00642656">
        <w:rPr>
          <w:rFonts w:cs="Times New Roman"/>
          <w:b/>
          <w:sz w:val="28"/>
          <w:szCs w:val="28"/>
        </w:rPr>
        <w:t>Предметные результаты освоения программы учебного курса к концу обучения в 9 классе.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lastRenderedPageBreak/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Иметь представление о случайной величине и о распределении вероятностей.</w:t>
      </w:r>
    </w:p>
    <w:p w:rsidR="00642656" w:rsidRPr="00642656" w:rsidRDefault="00642656" w:rsidP="00642656">
      <w:pPr>
        <w:tabs>
          <w:tab w:val="left" w:pos="3029"/>
        </w:tabs>
        <w:spacing w:line="240" w:lineRule="auto"/>
        <w:ind w:right="6" w:firstLine="567"/>
        <w:rPr>
          <w:rFonts w:cs="Times New Roman"/>
          <w:sz w:val="28"/>
          <w:szCs w:val="28"/>
        </w:rPr>
      </w:pPr>
      <w:r w:rsidRPr="00642656">
        <w:rPr>
          <w:rFonts w:cs="Times New Roman"/>
          <w:sz w:val="28"/>
          <w:szCs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642656" w:rsidRPr="00642656" w:rsidRDefault="00642656" w:rsidP="00642656">
      <w:pPr>
        <w:spacing w:line="240" w:lineRule="auto"/>
        <w:ind w:firstLine="0"/>
        <w:contextualSpacing/>
        <w:rPr>
          <w:rFonts w:cs="Times New Roman"/>
          <w:color w:val="FF0000"/>
          <w:sz w:val="28"/>
          <w:szCs w:val="28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642656" w:rsidRP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642656">
        <w:rPr>
          <w:rFonts w:eastAsia="Calibri" w:cs="Times New Roman"/>
          <w:b/>
          <w:sz w:val="28"/>
          <w:szCs w:val="28"/>
          <w:lang w:eastAsia="en-US"/>
        </w:rPr>
        <w:lastRenderedPageBreak/>
        <w:t>Тематическое планирование учебного курса</w:t>
      </w:r>
    </w:p>
    <w:p w:rsidR="00642656" w:rsidRP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642656">
        <w:rPr>
          <w:rFonts w:eastAsia="Calibri" w:cs="Times New Roman"/>
          <w:b/>
          <w:sz w:val="28"/>
          <w:szCs w:val="28"/>
          <w:lang w:eastAsia="en-US"/>
        </w:rPr>
        <w:t xml:space="preserve"> «Вероятность и статистика»</w:t>
      </w:r>
    </w:p>
    <w:p w:rsidR="00642656" w:rsidRPr="00642656" w:rsidRDefault="00642656" w:rsidP="00642656">
      <w:pPr>
        <w:spacing w:line="240" w:lineRule="auto"/>
        <w:ind w:left="54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642656">
        <w:rPr>
          <w:rFonts w:eastAsia="Calibri" w:cs="Times New Roman"/>
          <w:b/>
          <w:sz w:val="28"/>
          <w:szCs w:val="28"/>
          <w:lang w:eastAsia="en-US"/>
        </w:rPr>
        <w:t>(базовый уровень)</w:t>
      </w:r>
    </w:p>
    <w:p w:rsidR="00642656" w:rsidRPr="00642656" w:rsidRDefault="00642656" w:rsidP="00642656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8"/>
          <w:lang w:eastAsia="en-US"/>
        </w:rPr>
      </w:pPr>
    </w:p>
    <w:p w:rsidR="00642656" w:rsidRPr="00642656" w:rsidRDefault="00642656" w:rsidP="00642656">
      <w:pPr>
        <w:spacing w:line="240" w:lineRule="auto"/>
        <w:ind w:firstLine="709"/>
        <w:contextualSpacing/>
        <w:rPr>
          <w:rFonts w:eastAsia="SchoolBookSanPin" w:cs="Times New Roman"/>
          <w:b/>
          <w:sz w:val="28"/>
          <w:szCs w:val="28"/>
          <w:lang w:eastAsia="en-US"/>
        </w:rPr>
      </w:pPr>
      <w:r w:rsidRPr="00642656">
        <w:rPr>
          <w:rFonts w:eastAsia="SchoolBookSanPin" w:cs="Times New Roman"/>
          <w:i/>
          <w:sz w:val="28"/>
          <w:szCs w:val="28"/>
          <w:lang w:eastAsia="en-US"/>
        </w:rPr>
        <w:t>Тематическое планирование выстроено по содержанию ФОП ООО и внесены под соответствующими пунктами в федеральной образовательной программе основного общего образования.</w:t>
      </w:r>
    </w:p>
    <w:p w:rsidR="00642656" w:rsidRPr="00642656" w:rsidRDefault="00642656" w:rsidP="00642656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642656">
        <w:rPr>
          <w:rFonts w:eastAsia="SchoolBookSanPin" w:cs="Times New Roman"/>
          <w:sz w:val="28"/>
          <w:szCs w:val="28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642656">
        <w:rPr>
          <w:rFonts w:eastAsia="SchoolBookSanPin" w:cs="Times New Roman"/>
          <w:b/>
          <w:sz w:val="28"/>
          <w:szCs w:val="28"/>
          <w:lang w:eastAsia="en-US"/>
        </w:rPr>
        <w:t>«рабочей программе учителя»</w:t>
      </w:r>
      <w:r w:rsidRPr="00642656">
        <w:rPr>
          <w:rFonts w:eastAsia="SchoolBookSanPin" w:cs="Times New Roman"/>
          <w:sz w:val="28"/>
          <w:szCs w:val="28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642656" w:rsidRPr="00642656" w:rsidRDefault="00642656" w:rsidP="00642656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642656">
        <w:rPr>
          <w:rFonts w:eastAsia="SchoolBookSanPin" w:cs="Times New Roman"/>
          <w:sz w:val="28"/>
          <w:szCs w:val="28"/>
          <w:lang w:eastAsia="en-US"/>
        </w:rPr>
        <w:t>Структура тематического планирования рабочей программы в соответствие с ФГОС ООО (пункт 32.1) включает в себя следующие структурные компоненты:</w:t>
      </w:r>
    </w:p>
    <w:tbl>
      <w:tblPr>
        <w:tblStyle w:val="TableNormal5"/>
        <w:tblW w:w="963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642656" w:rsidRPr="004303CD" w:rsidTr="004303CD">
        <w:trPr>
          <w:trHeight w:val="575"/>
        </w:trPr>
        <w:tc>
          <w:tcPr>
            <w:tcW w:w="993" w:type="dxa"/>
          </w:tcPr>
          <w:p w:rsidR="00642656" w:rsidRPr="004303CD" w:rsidRDefault="00642656" w:rsidP="004303CD">
            <w:pPr>
              <w:rPr>
                <w:rFonts w:eastAsia="Times New Roman"/>
                <w:sz w:val="24"/>
                <w:lang w:eastAsia="en-US"/>
              </w:rPr>
            </w:pPr>
            <w:bookmarkStart w:id="1" w:name="_GoBack" w:colFirst="3" w:colLast="3"/>
            <w:r w:rsidRPr="004303CD">
              <w:rPr>
                <w:rFonts w:eastAsia="Times New Roman"/>
                <w:sz w:val="24"/>
                <w:lang w:eastAsia="en-US"/>
              </w:rPr>
              <w:t>№</w:t>
            </w:r>
            <w:r w:rsidRPr="004303CD">
              <w:rPr>
                <w:rFonts w:eastAsia="Times New Roman"/>
                <w:spacing w:val="-57"/>
                <w:sz w:val="24"/>
                <w:lang w:eastAsia="en-US"/>
              </w:rPr>
              <w:t xml:space="preserve"> </w:t>
            </w:r>
            <w:r w:rsidRPr="004303CD">
              <w:rPr>
                <w:rFonts w:eastAsia="Times New Roman"/>
                <w:sz w:val="24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642656" w:rsidRPr="004303CD" w:rsidRDefault="00642656" w:rsidP="004303CD">
            <w:pPr>
              <w:ind w:left="291" w:right="135" w:hanging="64"/>
              <w:rPr>
                <w:rFonts w:eastAsia="Times New Roman"/>
                <w:sz w:val="24"/>
                <w:lang w:eastAsia="en-US"/>
              </w:rPr>
            </w:pPr>
            <w:proofErr w:type="spellStart"/>
            <w:r w:rsidRPr="004303CD">
              <w:rPr>
                <w:rFonts w:eastAsia="Times New Roman"/>
                <w:sz w:val="24"/>
                <w:lang w:eastAsia="en-US"/>
              </w:rPr>
              <w:t>Тема</w:t>
            </w:r>
            <w:proofErr w:type="spellEnd"/>
          </w:p>
        </w:tc>
        <w:tc>
          <w:tcPr>
            <w:tcW w:w="2126" w:type="dxa"/>
          </w:tcPr>
          <w:p w:rsidR="00642656" w:rsidRPr="004303CD" w:rsidRDefault="00642656" w:rsidP="004303CD">
            <w:pPr>
              <w:ind w:left="148" w:right="139" w:firstLine="79"/>
              <w:rPr>
                <w:rFonts w:eastAsia="Times New Roman"/>
                <w:sz w:val="24"/>
                <w:lang w:val="ru-RU" w:eastAsia="en-US"/>
              </w:rPr>
            </w:pPr>
            <w:r w:rsidRPr="004303CD">
              <w:rPr>
                <w:rFonts w:eastAsia="Times New Roman"/>
                <w:spacing w:val="-1"/>
                <w:sz w:val="24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642656" w:rsidRPr="004303CD" w:rsidRDefault="00642656" w:rsidP="004303CD">
            <w:pPr>
              <w:ind w:left="144" w:right="144" w:firstLine="83"/>
              <w:rPr>
                <w:rFonts w:eastAsia="Times New Roman"/>
                <w:spacing w:val="-1"/>
                <w:sz w:val="24"/>
                <w:lang w:eastAsia="en-US"/>
              </w:rPr>
            </w:pPr>
            <w:r w:rsidRPr="004303CD">
              <w:rPr>
                <w:rFonts w:eastAsia="Times New Roman"/>
                <w:spacing w:val="-1"/>
                <w:sz w:val="24"/>
                <w:lang w:eastAsia="en-US"/>
              </w:rPr>
              <w:t xml:space="preserve">Э(Ц)ОР </w:t>
            </w:r>
          </w:p>
        </w:tc>
      </w:tr>
      <w:tr w:rsidR="00642656" w:rsidRPr="004303CD" w:rsidTr="004303CD">
        <w:trPr>
          <w:trHeight w:val="2418"/>
        </w:trPr>
        <w:tc>
          <w:tcPr>
            <w:tcW w:w="993" w:type="dxa"/>
            <w:vMerge w:val="restart"/>
          </w:tcPr>
          <w:p w:rsidR="00642656" w:rsidRPr="004303CD" w:rsidRDefault="00642656" w:rsidP="004303CD">
            <w:pPr>
              <w:rPr>
                <w:rFonts w:eastAsia="Times New Roman"/>
                <w:sz w:val="24"/>
                <w:lang w:eastAsia="en-US"/>
              </w:rPr>
            </w:pPr>
            <w:r w:rsidRPr="004303CD">
              <w:rPr>
                <w:rFonts w:eastAsia="Times New Roman"/>
                <w:sz w:val="24"/>
                <w:lang w:eastAsia="en-US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7 класс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146.7.2.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      </w:r>
            <w:proofErr w:type="spellStart"/>
            <w:r w:rsidRPr="004303CD">
              <w:rPr>
                <w:rFonts w:eastAsia="OfficinaSansBoldITC"/>
                <w:sz w:val="24"/>
                <w:lang w:val="ru-RU" w:eastAsia="en-US"/>
              </w:rPr>
              <w:t>эйлеров</w:t>
            </w:r>
            <w:proofErr w:type="spellEnd"/>
            <w:r w:rsidRPr="004303CD">
              <w:rPr>
                <w:rFonts w:eastAsia="OfficinaSansBoldITC"/>
                <w:sz w:val="24"/>
                <w:lang w:val="ru-RU" w:eastAsia="en-US"/>
              </w:rPr>
              <w:t xml:space="preserve"> путь). Представление</w:t>
            </w:r>
          </w:p>
        </w:tc>
        <w:tc>
          <w:tcPr>
            <w:tcW w:w="2126" w:type="dxa"/>
            <w:vMerge w:val="restart"/>
          </w:tcPr>
          <w:p w:rsidR="00642656" w:rsidRPr="004303CD" w:rsidRDefault="00642656" w:rsidP="004303CD">
            <w:pPr>
              <w:ind w:left="148" w:right="139" w:firstLine="79"/>
              <w:rPr>
                <w:rFonts w:eastAsia="Times New Roman"/>
                <w:i/>
                <w:sz w:val="24"/>
                <w:lang w:val="ru-RU" w:eastAsia="en-US"/>
              </w:rPr>
            </w:pPr>
            <w:r w:rsidRPr="004303CD">
              <w:rPr>
                <w:rFonts w:eastAsia="Times New Roman"/>
                <w:i/>
                <w:sz w:val="24"/>
                <w:lang w:val="ru-RU" w:eastAsia="en-US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642656" w:rsidRPr="004303CD" w:rsidRDefault="00642656" w:rsidP="004303CD">
            <w:pPr>
              <w:ind w:left="144" w:right="144" w:firstLine="83"/>
              <w:rPr>
                <w:rFonts w:eastAsia="Times New Roman"/>
                <w:i/>
                <w:sz w:val="24"/>
                <w:lang w:val="ru-RU" w:eastAsia="en-US"/>
              </w:rPr>
            </w:pPr>
            <w:r w:rsidRPr="004303CD">
              <w:rPr>
                <w:rFonts w:eastAsia="Times New Roman"/>
                <w:i/>
                <w:sz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642656" w:rsidRPr="004303CD" w:rsidRDefault="00642656" w:rsidP="004303CD">
            <w:pPr>
              <w:ind w:left="144" w:right="144" w:firstLine="83"/>
              <w:rPr>
                <w:rFonts w:eastAsia="Times New Roman"/>
                <w:i/>
                <w:sz w:val="24"/>
                <w:lang w:val="ru-RU" w:eastAsia="en-US"/>
              </w:rPr>
            </w:pPr>
            <w:r w:rsidRPr="004303CD">
              <w:rPr>
                <w:rFonts w:eastAsia="Times New Roman"/>
                <w:i/>
                <w:sz w:val="24"/>
                <w:lang w:val="ru-RU" w:eastAsia="en-US"/>
              </w:rPr>
              <w:t xml:space="preserve"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</w:t>
            </w:r>
            <w:r w:rsidRPr="004303CD">
              <w:rPr>
                <w:rFonts w:eastAsia="Times New Roman"/>
                <w:i/>
                <w:sz w:val="24"/>
                <w:lang w:val="ru-RU" w:eastAsia="en-US"/>
              </w:rPr>
              <w:lastRenderedPageBreak/>
              <w:t>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642656" w:rsidRPr="004303CD" w:rsidTr="004303CD">
        <w:trPr>
          <w:trHeight w:val="8055"/>
        </w:trPr>
        <w:tc>
          <w:tcPr>
            <w:tcW w:w="993" w:type="dxa"/>
            <w:vMerge/>
          </w:tcPr>
          <w:p w:rsidR="00642656" w:rsidRPr="004303CD" w:rsidRDefault="00642656" w:rsidP="004303CD">
            <w:pPr>
              <w:rPr>
                <w:rFonts w:eastAsia="Times New Roman"/>
                <w:sz w:val="24"/>
                <w:lang w:val="ru-RU"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8 класс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146.7.3.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ab/>
              <w:t>Представление данных в виде таблиц, диаграмм, графиков.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Измерение рассеивания данных. Дисперсия и стандартное отклонение числовых наборов. Диаграмма рассеивания.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642656" w:rsidRPr="004303CD" w:rsidRDefault="00642656" w:rsidP="004303CD">
            <w:pPr>
              <w:ind w:left="148" w:right="139" w:firstLine="79"/>
              <w:rPr>
                <w:rFonts w:eastAsia="Times New Roman"/>
                <w:i/>
                <w:sz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642656" w:rsidRPr="004303CD" w:rsidRDefault="00642656" w:rsidP="004303CD">
            <w:pPr>
              <w:ind w:left="144" w:right="144" w:firstLine="83"/>
              <w:rPr>
                <w:rFonts w:eastAsia="Times New Roman"/>
                <w:i/>
                <w:sz w:val="24"/>
                <w:lang w:val="ru-RU" w:eastAsia="en-US"/>
              </w:rPr>
            </w:pPr>
          </w:p>
        </w:tc>
      </w:tr>
      <w:tr w:rsidR="00642656" w:rsidRPr="004303CD" w:rsidTr="004303CD">
        <w:trPr>
          <w:trHeight w:val="7049"/>
        </w:trPr>
        <w:tc>
          <w:tcPr>
            <w:tcW w:w="993" w:type="dxa"/>
          </w:tcPr>
          <w:p w:rsidR="00642656" w:rsidRPr="004303CD" w:rsidRDefault="00642656" w:rsidP="004303CD">
            <w:pPr>
              <w:rPr>
                <w:rFonts w:eastAsia="Times New Roman"/>
                <w:sz w:val="24"/>
                <w:lang w:val="ru-RU"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9 класс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146.7.4.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Перестановки и факториал. Сочетания и число сочетаний. Треугольник Паскаля. Решение задач с использованием комбинаторики.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Геометрическая вероятность. Случайный выбор точки из фигуры на плоскости, из отрезка и из дуги окружности.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Испытание. Успех и неудача. Серия испытаний до первого успеха. Серия испытаний Бернулли. Вероятности событий в серии испытаний Бернулли.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      </w:r>
          </w:p>
          <w:p w:rsidR="00642656" w:rsidRPr="004303CD" w:rsidRDefault="00642656" w:rsidP="004303CD">
            <w:pPr>
              <w:ind w:left="291" w:right="135" w:hanging="64"/>
              <w:rPr>
                <w:rFonts w:eastAsia="OfficinaSansBoldITC"/>
                <w:sz w:val="24"/>
                <w:lang w:val="ru-RU" w:eastAsia="en-US"/>
              </w:rPr>
            </w:pPr>
            <w:r w:rsidRPr="004303CD">
              <w:rPr>
                <w:rFonts w:eastAsia="OfficinaSansBoldITC"/>
                <w:sz w:val="24"/>
                <w:lang w:val="ru-RU" w:eastAsia="en-US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обществе.</w:t>
            </w:r>
          </w:p>
        </w:tc>
        <w:tc>
          <w:tcPr>
            <w:tcW w:w="2126" w:type="dxa"/>
          </w:tcPr>
          <w:p w:rsidR="00642656" w:rsidRPr="004303CD" w:rsidRDefault="00642656" w:rsidP="004303CD">
            <w:pPr>
              <w:ind w:left="148" w:right="139" w:firstLine="79"/>
              <w:rPr>
                <w:rFonts w:eastAsia="Times New Roman"/>
                <w:i/>
                <w:sz w:val="24"/>
                <w:lang w:val="ru-RU" w:eastAsia="en-US"/>
              </w:rPr>
            </w:pPr>
          </w:p>
        </w:tc>
        <w:tc>
          <w:tcPr>
            <w:tcW w:w="2126" w:type="dxa"/>
          </w:tcPr>
          <w:p w:rsidR="00642656" w:rsidRPr="004303CD" w:rsidRDefault="00642656" w:rsidP="004303CD">
            <w:pPr>
              <w:ind w:left="144" w:right="144" w:firstLine="83"/>
              <w:rPr>
                <w:rFonts w:eastAsia="Times New Roman"/>
                <w:i/>
                <w:sz w:val="24"/>
                <w:lang w:val="ru-RU" w:eastAsia="en-US"/>
              </w:rPr>
            </w:pPr>
          </w:p>
        </w:tc>
      </w:tr>
      <w:bookmarkEnd w:id="1"/>
    </w:tbl>
    <w:p w:rsidR="00301E7F" w:rsidRPr="00642656" w:rsidRDefault="00301E7F">
      <w:pPr>
        <w:rPr>
          <w:rFonts w:cs="Times New Roman"/>
          <w:sz w:val="28"/>
          <w:szCs w:val="28"/>
        </w:rPr>
      </w:pPr>
    </w:p>
    <w:sectPr w:rsidR="00301E7F" w:rsidRPr="00642656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634F9"/>
    <w:multiLevelType w:val="multilevel"/>
    <w:tmpl w:val="6382DDA6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656"/>
    <w:rsid w:val="001C23D6"/>
    <w:rsid w:val="00301E7F"/>
    <w:rsid w:val="004303CD"/>
    <w:rsid w:val="00642656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FB076-6C46-4D70-9BD3-F03AA861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656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642656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qFormat/>
    <w:locked/>
    <w:rsid w:val="00642656"/>
    <w:rPr>
      <w:rFonts w:ascii="Times New Roman" w:eastAsiaTheme="minorEastAsia" w:hAnsi="Times New Roman"/>
      <w:sz w:val="20"/>
      <w:lang w:eastAsia="ru-RU"/>
    </w:rPr>
  </w:style>
  <w:style w:type="table" w:customStyle="1" w:styleId="TableNormal5">
    <w:name w:val="Table Normal5"/>
    <w:uiPriority w:val="2"/>
    <w:unhideWhenUsed/>
    <w:qFormat/>
    <w:rsid w:val="006426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1898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Tecno.95</cp:lastModifiedBy>
  <cp:revision>3</cp:revision>
  <dcterms:created xsi:type="dcterms:W3CDTF">2023-10-03T11:05:00Z</dcterms:created>
  <dcterms:modified xsi:type="dcterms:W3CDTF">2024-09-05T16:40:00Z</dcterms:modified>
</cp:coreProperties>
</file>